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A0" w:rsidRPr="006D53A0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</w:pPr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 xml:space="preserve">ИНФОРМАЦИЯ О ЧИСЛЕННОСТИ </w:t>
      </w:r>
    </w:p>
    <w:p w:rsidR="006D53A0" w:rsidRPr="006D53A0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</w:pPr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>ОБСЛУЖЕННЫХ ПОЛУЧАТЕЛЕЙ СОЦИАЛЬНЫХ УСЛУГ</w:t>
      </w:r>
    </w:p>
    <w:p w:rsidR="006D53A0" w:rsidRPr="006D53A0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</w:pPr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 xml:space="preserve">ЗА СЧЕТ БЮДЖЕТНЫХ АССИГНОВАНИЙ БЮДЖЕТА </w:t>
      </w:r>
    </w:p>
    <w:p w:rsidR="006D53A0" w:rsidRPr="006D53A0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</w:pPr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 xml:space="preserve">ХМАО – ЮГРЫ И ЗА СЧЕТ СРЕДСТВ ФИЗИЧЕСКИХ </w:t>
      </w:r>
    </w:p>
    <w:p w:rsidR="006D53A0" w:rsidRPr="006D53A0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</w:pPr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 xml:space="preserve">И (ИЛИ) ЮРИДИЧЕСКИХ ЛИЦ </w:t>
      </w:r>
    </w:p>
    <w:p w:rsidR="006D53A0" w:rsidRPr="006D53A0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</w:pPr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 xml:space="preserve">В БУ «СОВЕТСКИЙ ДОМ-ИНТЕРНАТ ДЛЯ ПРЕСТАРЕЛЫХ И ИНВАЛИДОВ» </w:t>
      </w:r>
    </w:p>
    <w:p w:rsidR="006D53A0" w:rsidRPr="006D53A0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</w:pPr>
      <w:proofErr w:type="gramStart"/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>за</w:t>
      </w:r>
      <w:proofErr w:type="gramEnd"/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 xml:space="preserve"> </w:t>
      </w:r>
      <w:r w:rsidR="006D0AF1">
        <w:rPr>
          <w:rFonts w:ascii="Century Gothic" w:eastAsia="Times New Roman" w:hAnsi="Century Gothic" w:cs="Century Gothic"/>
          <w:bCs/>
          <w:color w:val="003399"/>
          <w:sz w:val="32"/>
          <w:szCs w:val="32"/>
          <w:lang w:val="en-US" w:eastAsia="ru-RU"/>
        </w:rPr>
        <w:t>1</w:t>
      </w:r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 xml:space="preserve"> квартал 20</w:t>
      </w:r>
      <w:r w:rsidR="006D0AF1">
        <w:rPr>
          <w:rFonts w:ascii="Century Gothic" w:eastAsia="Times New Roman" w:hAnsi="Century Gothic" w:cs="Century Gothic"/>
          <w:bCs/>
          <w:color w:val="003399"/>
          <w:sz w:val="32"/>
          <w:szCs w:val="32"/>
          <w:lang w:val="en-US" w:eastAsia="ru-RU"/>
        </w:rPr>
        <w:t>20</w:t>
      </w:r>
      <w:r w:rsidRPr="006D53A0"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  <w:t xml:space="preserve"> года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627"/>
      </w:tblGrid>
      <w:tr w:rsidR="006D53A0" w:rsidRPr="006D53A0" w:rsidTr="006D0AF1">
        <w:tc>
          <w:tcPr>
            <w:tcW w:w="4718" w:type="dxa"/>
            <w:shd w:val="clear" w:color="auto" w:fill="auto"/>
          </w:tcPr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Наименование вида социальных услуг</w:t>
            </w:r>
          </w:p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</w:tc>
        <w:tc>
          <w:tcPr>
            <w:tcW w:w="4627" w:type="dxa"/>
            <w:shd w:val="clear" w:color="auto" w:fill="auto"/>
          </w:tcPr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Количество получателей социал</w:t>
            </w:r>
            <w:r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ь</w:t>
            </w:r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ных услуг</w:t>
            </w:r>
          </w:p>
        </w:tc>
      </w:tr>
      <w:tr w:rsidR="006D53A0" w:rsidRPr="006D53A0" w:rsidTr="006D0AF1">
        <w:tc>
          <w:tcPr>
            <w:tcW w:w="4718" w:type="dxa"/>
            <w:shd w:val="clear" w:color="auto" w:fill="auto"/>
          </w:tcPr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Численность получателей социальных услуг, в том числе:</w:t>
            </w:r>
          </w:p>
        </w:tc>
        <w:tc>
          <w:tcPr>
            <w:tcW w:w="4627" w:type="dxa"/>
            <w:shd w:val="clear" w:color="auto" w:fill="auto"/>
          </w:tcPr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D0AF1" w:rsidRDefault="006D53A0" w:rsidP="006D0AF1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val="en-US" w:eastAsia="ru-RU"/>
              </w:rPr>
            </w:pPr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11</w:t>
            </w:r>
            <w:r w:rsidR="006D0AF1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val="en-US" w:eastAsia="ru-RU"/>
              </w:rPr>
              <w:t>3</w:t>
            </w:r>
          </w:p>
        </w:tc>
      </w:tr>
      <w:tr w:rsidR="006D53A0" w:rsidRPr="006D53A0" w:rsidTr="006D0AF1">
        <w:tc>
          <w:tcPr>
            <w:tcW w:w="4718" w:type="dxa"/>
            <w:shd w:val="clear" w:color="auto" w:fill="auto"/>
          </w:tcPr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  <w:proofErr w:type="gramStart"/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за</w:t>
            </w:r>
            <w:proofErr w:type="gramEnd"/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 xml:space="preserve"> счет бюджетных ассигнований бюджета ХМАО – Югры</w:t>
            </w:r>
          </w:p>
        </w:tc>
        <w:tc>
          <w:tcPr>
            <w:tcW w:w="4627" w:type="dxa"/>
            <w:shd w:val="clear" w:color="auto" w:fill="auto"/>
          </w:tcPr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D0AF1" w:rsidRDefault="006D53A0" w:rsidP="006D0AF1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val="en-US" w:eastAsia="ru-RU"/>
              </w:rPr>
            </w:pPr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1</w:t>
            </w:r>
            <w:r w:rsidR="006D0AF1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val="en-US" w:eastAsia="ru-RU"/>
              </w:rPr>
              <w:t>07</w:t>
            </w:r>
          </w:p>
        </w:tc>
      </w:tr>
      <w:tr w:rsidR="006D53A0" w:rsidRPr="006D53A0" w:rsidTr="006D0AF1">
        <w:tc>
          <w:tcPr>
            <w:tcW w:w="4718" w:type="dxa"/>
            <w:shd w:val="clear" w:color="auto" w:fill="auto"/>
          </w:tcPr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  <w:proofErr w:type="gramStart"/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>за</w:t>
            </w:r>
            <w:proofErr w:type="gramEnd"/>
            <w:r w:rsidRPr="006D53A0"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  <w:t xml:space="preserve"> счет средств физических и (или) юридических лиц</w:t>
            </w:r>
          </w:p>
        </w:tc>
        <w:tc>
          <w:tcPr>
            <w:tcW w:w="4627" w:type="dxa"/>
            <w:shd w:val="clear" w:color="auto" w:fill="auto"/>
          </w:tcPr>
          <w:p w:rsidR="006D53A0" w:rsidRPr="006D53A0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D0AF1" w:rsidRDefault="006D0AF1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val="en-US" w:eastAsia="ru-RU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Century Gothic"/>
                <w:bCs/>
                <w:color w:val="003399"/>
                <w:sz w:val="32"/>
                <w:szCs w:val="32"/>
                <w:lang w:val="en-US" w:eastAsia="ru-RU"/>
              </w:rPr>
              <w:t>6</w:t>
            </w:r>
          </w:p>
        </w:tc>
      </w:tr>
    </w:tbl>
    <w:p w:rsidR="006D53A0" w:rsidRPr="006D53A0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Cs/>
          <w:color w:val="003399"/>
          <w:sz w:val="32"/>
          <w:szCs w:val="32"/>
          <w:lang w:eastAsia="ru-RU"/>
        </w:rPr>
      </w:pPr>
    </w:p>
    <w:p w:rsidR="0038471E" w:rsidRDefault="006D0AF1"/>
    <w:sectPr w:rsidR="0038471E" w:rsidSect="006D0AF1">
      <w:pgSz w:w="11906" w:h="16838"/>
      <w:pgMar w:top="1134" w:right="850" w:bottom="1134" w:left="1701" w:header="708" w:footer="708" w:gutter="0"/>
      <w:pgBorders w:offsetFrom="page">
        <w:top w:val="twistedLines2" w:sz="18" w:space="24" w:color="385623" w:themeColor="accent6" w:themeShade="80"/>
        <w:left w:val="twistedLines2" w:sz="18" w:space="24" w:color="385623" w:themeColor="accent6" w:themeShade="80"/>
        <w:bottom w:val="twistedLines2" w:sz="18" w:space="24" w:color="385623" w:themeColor="accent6" w:themeShade="80"/>
        <w:right w:val="twistedLines2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6"/>
    <w:rsid w:val="004E0F2A"/>
    <w:rsid w:val="006D0AF1"/>
    <w:rsid w:val="006D53A0"/>
    <w:rsid w:val="00BF1B66"/>
    <w:rsid w:val="00E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CB3A2-7A5A-4D12-AB9B-B29FCF9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86-45-MNP</dc:creator>
  <cp:keywords/>
  <dc:description/>
  <cp:lastModifiedBy>86-45-MNP</cp:lastModifiedBy>
  <cp:revision>3</cp:revision>
  <dcterms:created xsi:type="dcterms:W3CDTF">2020-01-17T04:31:00Z</dcterms:created>
  <dcterms:modified xsi:type="dcterms:W3CDTF">2020-04-07T04:23:00Z</dcterms:modified>
</cp:coreProperties>
</file>